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27375" w14:textId="78BDC2EB" w:rsidR="00034E12" w:rsidRDefault="0091713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For </w:t>
      </w:r>
      <w:r w:rsidR="00F9625E">
        <w:rPr>
          <w:rFonts w:ascii="Times New Roman" w:eastAsia="Times New Roman" w:hAnsi="Times New Roman" w:cs="Times New Roman"/>
          <w:b/>
          <w:sz w:val="24"/>
          <w:szCs w:val="24"/>
        </w:rPr>
        <w:t>SE</w:t>
      </w:r>
      <w:r>
        <w:rPr>
          <w:rFonts w:ascii="Times New Roman" w:eastAsia="Times New Roman" w:hAnsi="Times New Roman" w:cs="Times New Roman"/>
          <w:b/>
          <w:sz w:val="24"/>
          <w:szCs w:val="24"/>
        </w:rPr>
        <w:t xml:space="preserve"> Lithuanian Airports</w:t>
      </w:r>
    </w:p>
    <w:p w14:paraId="24B27376" w14:textId="77777777" w:rsidR="00034E12" w:rsidRDefault="00034E12">
      <w:pPr>
        <w:spacing w:after="0" w:line="240" w:lineRule="auto"/>
        <w:rPr>
          <w:rFonts w:ascii="Times New Roman" w:eastAsia="Times New Roman" w:hAnsi="Times New Roman" w:cs="Times New Roman"/>
          <w:b/>
          <w:sz w:val="24"/>
          <w:szCs w:val="24"/>
        </w:rPr>
      </w:pPr>
    </w:p>
    <w:p w14:paraId="24B27377" w14:textId="77777777" w:rsidR="00034E12" w:rsidRDefault="00034E12">
      <w:pPr>
        <w:spacing w:after="0" w:line="240" w:lineRule="auto"/>
        <w:rPr>
          <w:rFonts w:ascii="Times New Roman" w:eastAsia="Times New Roman" w:hAnsi="Times New Roman" w:cs="Times New Roman"/>
          <w:sz w:val="24"/>
          <w:szCs w:val="24"/>
        </w:rPr>
      </w:pPr>
    </w:p>
    <w:p w14:paraId="24B27378" w14:textId="77777777" w:rsidR="00034E12" w:rsidRDefault="00034E12">
      <w:pPr>
        <w:spacing w:after="0" w:line="240" w:lineRule="auto"/>
        <w:rPr>
          <w:rFonts w:ascii="Times New Roman" w:eastAsia="Times New Roman" w:hAnsi="Times New Roman" w:cs="Times New Roman"/>
          <w:sz w:val="24"/>
          <w:szCs w:val="24"/>
        </w:rPr>
      </w:pPr>
    </w:p>
    <w:p w14:paraId="24B27379" w14:textId="77777777" w:rsidR="00034E12" w:rsidRDefault="00917136">
      <w:pPr>
        <w:widowControl w:val="0"/>
        <w:tabs>
          <w:tab w:val="left" w:pos="480"/>
        </w:tabs>
        <w:spacing w:before="60" w:after="6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DECLARATION</w:t>
      </w:r>
    </w:p>
    <w:p w14:paraId="24B2737A" w14:textId="5AE577C1" w:rsidR="00034E12" w:rsidRDefault="00917136">
      <w:pPr>
        <w:widowControl w:val="0"/>
        <w:tabs>
          <w:tab w:val="left" w:pos="480"/>
        </w:tabs>
        <w:spacing w:before="60" w:after="6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OF CONSENT TO </w:t>
      </w:r>
      <w:r w:rsidRPr="00B15500">
        <w:rPr>
          <w:rFonts w:ascii="Times New Roman" w:eastAsia="Times New Roman" w:hAnsi="Times New Roman" w:cs="Times New Roman"/>
          <w:b/>
          <w:sz w:val="24"/>
          <w:szCs w:val="24"/>
        </w:rPr>
        <w:t xml:space="preserve">BE </w:t>
      </w:r>
      <w:r w:rsidR="004E1E00" w:rsidRPr="005773E0">
        <w:rPr>
          <w:rFonts w:ascii="Times New Roman" w:eastAsia="Times New Roman" w:hAnsi="Times New Roman" w:cs="Times New Roman"/>
          <w:b/>
          <w:color w:val="FF0000"/>
          <w:sz w:val="24"/>
          <w:szCs w:val="24"/>
        </w:rPr>
        <w:t xml:space="preserve">SUBCONTRACTOR </w:t>
      </w:r>
      <w:r w:rsidR="00F96B14" w:rsidRPr="005773E0">
        <w:rPr>
          <w:rFonts w:ascii="Times New Roman" w:eastAsia="Times New Roman" w:hAnsi="Times New Roman" w:cs="Times New Roman"/>
          <w:b/>
          <w:color w:val="FF0000"/>
          <w:sz w:val="24"/>
          <w:szCs w:val="24"/>
        </w:rPr>
        <w:t xml:space="preserve">/ ECONOMIC OPERATOR </w:t>
      </w:r>
    </w:p>
    <w:p w14:paraId="24B2737B" w14:textId="77777777" w:rsidR="00034E12" w:rsidRDefault="00034E12">
      <w:pPr>
        <w:widowControl w:val="0"/>
        <w:tabs>
          <w:tab w:val="left" w:pos="480"/>
        </w:tabs>
        <w:spacing w:before="60" w:after="60" w:line="240" w:lineRule="auto"/>
        <w:jc w:val="center"/>
        <w:rPr>
          <w:rFonts w:ascii="Times New Roman" w:eastAsia="Times New Roman" w:hAnsi="Times New Roman" w:cs="Times New Roman"/>
          <w:b/>
          <w:sz w:val="24"/>
          <w:szCs w:val="24"/>
        </w:rPr>
      </w:pPr>
    </w:p>
    <w:p w14:paraId="24B2737C" w14:textId="19E5CDA8" w:rsidR="00034E12" w:rsidRDefault="00917136">
      <w:pPr>
        <w:widowControl w:val="0"/>
        <w:tabs>
          <w:tab w:val="left" w:pos="480"/>
        </w:tabs>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240F4C">
        <w:rPr>
          <w:rFonts w:ascii="Times New Roman" w:eastAsia="Times New Roman" w:hAnsi="Times New Roman" w:cs="Times New Roman"/>
          <w:sz w:val="24"/>
          <w:szCs w:val="24"/>
        </w:rPr>
        <w:t>5</w:t>
      </w:r>
      <w:r>
        <w:rPr>
          <w:rFonts w:ascii="Times New Roman" w:eastAsia="Times New Roman" w:hAnsi="Times New Roman" w:cs="Times New Roman"/>
          <w:sz w:val="24"/>
          <w:szCs w:val="24"/>
        </w:rPr>
        <w:t>-__-__</w:t>
      </w:r>
    </w:p>
    <w:p w14:paraId="24B2737D" w14:textId="77777777" w:rsidR="00034E12" w:rsidRDefault="00034E12">
      <w:pPr>
        <w:widowControl w:val="0"/>
        <w:tabs>
          <w:tab w:val="left" w:pos="480"/>
        </w:tabs>
        <w:spacing w:before="60" w:after="60" w:line="240" w:lineRule="auto"/>
        <w:rPr>
          <w:rFonts w:ascii="Times New Roman" w:eastAsia="Times New Roman" w:hAnsi="Times New Roman" w:cs="Times New Roman"/>
          <w:sz w:val="24"/>
          <w:szCs w:val="24"/>
        </w:rPr>
      </w:pPr>
    </w:p>
    <w:p w14:paraId="24B2737E" w14:textId="77777777" w:rsidR="00034E12" w:rsidRDefault="00917136">
      <w:pPr>
        <w:widowControl w:val="0"/>
        <w:tabs>
          <w:tab w:val="left" w:pos="480"/>
        </w:tabs>
        <w:spacing w:before="60" w:after="60" w:line="240" w:lineRule="auto"/>
        <w:jc w:val="both"/>
        <w:rPr>
          <w:rFonts w:ascii="Times New Roman" w:eastAsia="Times New Roman" w:hAnsi="Times New Roman" w:cs="Times New Roman"/>
          <w:sz w:val="24"/>
          <w:szCs w:val="24"/>
        </w:rPr>
      </w:pPr>
      <w:bookmarkStart w:id="0" w:name="bookmark=id.30j0zll" w:colFirst="0" w:colLast="0"/>
      <w:bookmarkStart w:id="1" w:name="bookmark=id.gjdgxs" w:colFirst="0" w:colLast="0"/>
      <w:bookmarkEnd w:id="0"/>
      <w:bookmarkEnd w:id="1"/>
      <w:r>
        <w:rPr>
          <w:rFonts w:ascii="Times New Roman" w:eastAsia="Times New Roman" w:hAnsi="Times New Roman" w:cs="Times New Roman"/>
          <w:sz w:val="24"/>
          <w:szCs w:val="24"/>
        </w:rPr>
        <w:tab/>
      </w:r>
    </w:p>
    <w:tbl>
      <w:tblPr>
        <w:tblStyle w:val="a"/>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4"/>
        <w:gridCol w:w="4814"/>
      </w:tblGrid>
      <w:tr w:rsidR="00034E12" w14:paraId="24B27381" w14:textId="77777777">
        <w:tc>
          <w:tcPr>
            <w:tcW w:w="4814" w:type="dxa"/>
          </w:tcPr>
          <w:p w14:paraId="24B2737F" w14:textId="46F8B758" w:rsidR="00034E12" w:rsidRDefault="00917136">
            <w:pPr>
              <w:widowControl w:val="0"/>
              <w:tabs>
                <w:tab w:val="left" w:pos="480"/>
              </w:tabs>
              <w:spacing w:before="60" w:after="60"/>
              <w:jc w:val="both"/>
              <w:rPr>
                <w:sz w:val="24"/>
                <w:szCs w:val="24"/>
              </w:rPr>
            </w:pPr>
            <w:r>
              <w:rPr>
                <w:b/>
                <w:sz w:val="24"/>
                <w:szCs w:val="24"/>
              </w:rPr>
              <w:t>Name of the subcontractor/</w:t>
            </w:r>
            <w:r w:rsidR="00F96B14">
              <w:rPr>
                <w:b/>
                <w:sz w:val="24"/>
                <w:szCs w:val="24"/>
              </w:rPr>
              <w:t>economic operator</w:t>
            </w:r>
            <w:r>
              <w:rPr>
                <w:b/>
                <w:sz w:val="24"/>
                <w:szCs w:val="24"/>
              </w:rPr>
              <w:t xml:space="preserve"> whose capacity is relied upon</w:t>
            </w:r>
          </w:p>
        </w:tc>
        <w:tc>
          <w:tcPr>
            <w:tcW w:w="4814" w:type="dxa"/>
          </w:tcPr>
          <w:p w14:paraId="24B27380" w14:textId="77777777" w:rsidR="00034E12" w:rsidRDefault="00034E12">
            <w:pPr>
              <w:widowControl w:val="0"/>
              <w:tabs>
                <w:tab w:val="left" w:pos="480"/>
              </w:tabs>
              <w:spacing w:before="60" w:after="60"/>
              <w:jc w:val="both"/>
              <w:rPr>
                <w:sz w:val="24"/>
                <w:szCs w:val="24"/>
              </w:rPr>
            </w:pPr>
          </w:p>
        </w:tc>
      </w:tr>
      <w:tr w:rsidR="00034E12" w14:paraId="24B27384" w14:textId="77777777">
        <w:tc>
          <w:tcPr>
            <w:tcW w:w="4814" w:type="dxa"/>
          </w:tcPr>
          <w:p w14:paraId="24B27382" w14:textId="77777777" w:rsidR="00034E12" w:rsidRDefault="00917136">
            <w:pPr>
              <w:widowControl w:val="0"/>
              <w:tabs>
                <w:tab w:val="left" w:pos="480"/>
              </w:tabs>
              <w:spacing w:before="60" w:after="60"/>
              <w:jc w:val="both"/>
              <w:rPr>
                <w:b/>
                <w:sz w:val="24"/>
                <w:szCs w:val="24"/>
              </w:rPr>
            </w:pPr>
            <w:r>
              <w:rPr>
                <w:b/>
                <w:sz w:val="24"/>
                <w:szCs w:val="24"/>
              </w:rPr>
              <w:t>Country of registration, address</w:t>
            </w:r>
            <w:r>
              <w:rPr>
                <w:b/>
                <w:sz w:val="24"/>
                <w:szCs w:val="24"/>
                <w:vertAlign w:val="superscript"/>
              </w:rPr>
              <w:footnoteReference w:id="1"/>
            </w:r>
          </w:p>
        </w:tc>
        <w:tc>
          <w:tcPr>
            <w:tcW w:w="4814" w:type="dxa"/>
          </w:tcPr>
          <w:p w14:paraId="24B27383" w14:textId="77777777" w:rsidR="00034E12" w:rsidRDefault="00034E12">
            <w:pPr>
              <w:widowControl w:val="0"/>
              <w:tabs>
                <w:tab w:val="left" w:pos="480"/>
              </w:tabs>
              <w:spacing w:before="60" w:after="60"/>
              <w:jc w:val="both"/>
              <w:rPr>
                <w:sz w:val="24"/>
                <w:szCs w:val="24"/>
              </w:rPr>
            </w:pPr>
          </w:p>
        </w:tc>
      </w:tr>
      <w:tr w:rsidR="00034E12" w14:paraId="24B27387" w14:textId="77777777">
        <w:tc>
          <w:tcPr>
            <w:tcW w:w="4814" w:type="dxa"/>
          </w:tcPr>
          <w:p w14:paraId="24B27385" w14:textId="77777777" w:rsidR="00034E12" w:rsidRDefault="00917136">
            <w:pPr>
              <w:widowControl w:val="0"/>
              <w:tabs>
                <w:tab w:val="left" w:pos="480"/>
              </w:tabs>
              <w:spacing w:before="60" w:after="60"/>
              <w:jc w:val="both"/>
              <w:rPr>
                <w:b/>
                <w:sz w:val="24"/>
                <w:szCs w:val="24"/>
              </w:rPr>
            </w:pPr>
            <w:r>
              <w:rPr>
                <w:b/>
                <w:sz w:val="24"/>
                <w:szCs w:val="24"/>
              </w:rPr>
              <w:t>Proof of country of registration</w:t>
            </w:r>
          </w:p>
        </w:tc>
        <w:tc>
          <w:tcPr>
            <w:tcW w:w="4814" w:type="dxa"/>
          </w:tcPr>
          <w:p w14:paraId="24B27386" w14:textId="77777777" w:rsidR="00034E12" w:rsidRDefault="00034E12">
            <w:pPr>
              <w:widowControl w:val="0"/>
              <w:tabs>
                <w:tab w:val="left" w:pos="480"/>
              </w:tabs>
              <w:spacing w:before="60" w:after="60"/>
              <w:jc w:val="both"/>
              <w:rPr>
                <w:sz w:val="24"/>
                <w:szCs w:val="24"/>
              </w:rPr>
            </w:pPr>
          </w:p>
        </w:tc>
      </w:tr>
      <w:tr w:rsidR="00034E12" w14:paraId="24B2738A" w14:textId="77777777">
        <w:tc>
          <w:tcPr>
            <w:tcW w:w="4814" w:type="dxa"/>
          </w:tcPr>
          <w:p w14:paraId="24B27388" w14:textId="0686CFC2" w:rsidR="00034E12" w:rsidRDefault="00917136">
            <w:pPr>
              <w:widowControl w:val="0"/>
              <w:tabs>
                <w:tab w:val="left" w:pos="480"/>
              </w:tabs>
              <w:spacing w:before="60" w:after="60"/>
              <w:jc w:val="both"/>
              <w:rPr>
                <w:sz w:val="24"/>
                <w:szCs w:val="24"/>
              </w:rPr>
            </w:pPr>
            <w:r>
              <w:rPr>
                <w:sz w:val="24"/>
                <w:szCs w:val="24"/>
              </w:rPr>
              <w:t xml:space="preserve">Name of the person who controls the </w:t>
            </w:r>
            <w:r w:rsidR="00F96B14">
              <w:rPr>
                <w:sz w:val="24"/>
                <w:szCs w:val="24"/>
              </w:rPr>
              <w:t>subcontractor</w:t>
            </w:r>
            <w:r>
              <w:rPr>
                <w:sz w:val="24"/>
                <w:szCs w:val="24"/>
              </w:rPr>
              <w:t xml:space="preserve"> / </w:t>
            </w:r>
            <w:r w:rsidR="00F96B14">
              <w:rPr>
                <w:sz w:val="24"/>
                <w:szCs w:val="24"/>
              </w:rPr>
              <w:t>economic operator</w:t>
            </w:r>
            <w:r>
              <w:rPr>
                <w:sz w:val="24"/>
                <w:szCs w:val="24"/>
                <w:vertAlign w:val="superscript"/>
              </w:rPr>
              <w:footnoteReference w:id="2"/>
            </w:r>
            <w:r>
              <w:rPr>
                <w:sz w:val="24"/>
                <w:szCs w:val="24"/>
              </w:rPr>
              <w:t xml:space="preserve"> . In the absence of a controlling person, justification shall be given here</w:t>
            </w:r>
          </w:p>
        </w:tc>
        <w:tc>
          <w:tcPr>
            <w:tcW w:w="4814" w:type="dxa"/>
          </w:tcPr>
          <w:p w14:paraId="24B27389" w14:textId="77777777" w:rsidR="00034E12" w:rsidRDefault="00034E12">
            <w:pPr>
              <w:widowControl w:val="0"/>
              <w:tabs>
                <w:tab w:val="left" w:pos="480"/>
              </w:tabs>
              <w:spacing w:before="60" w:after="60"/>
              <w:jc w:val="both"/>
              <w:rPr>
                <w:sz w:val="24"/>
                <w:szCs w:val="24"/>
              </w:rPr>
            </w:pPr>
          </w:p>
        </w:tc>
      </w:tr>
      <w:tr w:rsidR="00034E12" w14:paraId="24B2738D" w14:textId="77777777">
        <w:tc>
          <w:tcPr>
            <w:tcW w:w="4814" w:type="dxa"/>
          </w:tcPr>
          <w:p w14:paraId="24B2738B" w14:textId="77777777" w:rsidR="00034E12" w:rsidRDefault="00000000">
            <w:pPr>
              <w:widowControl w:val="0"/>
              <w:tabs>
                <w:tab w:val="left" w:pos="480"/>
              </w:tabs>
              <w:spacing w:before="60" w:after="60"/>
              <w:jc w:val="both"/>
              <w:rPr>
                <w:sz w:val="24"/>
                <w:szCs w:val="24"/>
              </w:rPr>
            </w:pPr>
            <w:sdt>
              <w:sdtPr>
                <w:tag w:val="goog_rdk_0"/>
                <w:id w:val="2064521345"/>
              </w:sdtPr>
              <w:sdtContent/>
            </w:sdt>
            <w:r w:rsidR="00917136">
              <w:rPr>
                <w:sz w:val="24"/>
                <w:szCs w:val="24"/>
              </w:rPr>
              <w:t>Country of registration/countries of residence and nationality of the controlling person</w:t>
            </w:r>
          </w:p>
        </w:tc>
        <w:tc>
          <w:tcPr>
            <w:tcW w:w="4814" w:type="dxa"/>
          </w:tcPr>
          <w:p w14:paraId="24B2738C" w14:textId="77777777" w:rsidR="00034E12" w:rsidRDefault="00034E12">
            <w:pPr>
              <w:widowControl w:val="0"/>
              <w:tabs>
                <w:tab w:val="left" w:pos="480"/>
              </w:tabs>
              <w:spacing w:before="60" w:after="60"/>
              <w:jc w:val="both"/>
              <w:rPr>
                <w:sz w:val="24"/>
                <w:szCs w:val="24"/>
              </w:rPr>
            </w:pPr>
          </w:p>
        </w:tc>
      </w:tr>
      <w:tr w:rsidR="00034E12" w14:paraId="24B27390" w14:textId="77777777">
        <w:tc>
          <w:tcPr>
            <w:tcW w:w="4814" w:type="dxa"/>
          </w:tcPr>
          <w:p w14:paraId="24B2738E" w14:textId="77777777" w:rsidR="00034E12" w:rsidRDefault="00000000">
            <w:pPr>
              <w:widowControl w:val="0"/>
              <w:tabs>
                <w:tab w:val="left" w:pos="480"/>
              </w:tabs>
              <w:spacing w:before="60" w:after="60"/>
              <w:jc w:val="both"/>
              <w:rPr>
                <w:sz w:val="24"/>
                <w:szCs w:val="24"/>
              </w:rPr>
            </w:pPr>
            <w:sdt>
              <w:sdtPr>
                <w:tag w:val="goog_rdk_1"/>
                <w:id w:val="2043931769"/>
              </w:sdtPr>
              <w:sdtContent/>
            </w:sdt>
            <w:r w:rsidR="00917136">
              <w:rPr>
                <w:sz w:val="24"/>
                <w:szCs w:val="24"/>
              </w:rPr>
              <w:t>Country of registration / proof of country of residence and nationality (title, page, item)</w:t>
            </w:r>
          </w:p>
        </w:tc>
        <w:tc>
          <w:tcPr>
            <w:tcW w:w="4814" w:type="dxa"/>
          </w:tcPr>
          <w:p w14:paraId="24B2738F" w14:textId="77777777" w:rsidR="00034E12" w:rsidRDefault="00034E12">
            <w:pPr>
              <w:widowControl w:val="0"/>
              <w:tabs>
                <w:tab w:val="left" w:pos="480"/>
              </w:tabs>
              <w:spacing w:before="60" w:after="60"/>
              <w:jc w:val="both"/>
              <w:rPr>
                <w:sz w:val="24"/>
                <w:szCs w:val="24"/>
              </w:rPr>
            </w:pPr>
          </w:p>
        </w:tc>
      </w:tr>
    </w:tbl>
    <w:p w14:paraId="24B27391" w14:textId="77777777" w:rsidR="00034E12" w:rsidRDefault="00034E12">
      <w:pPr>
        <w:widowControl w:val="0"/>
        <w:tabs>
          <w:tab w:val="left" w:pos="480"/>
        </w:tabs>
        <w:spacing w:before="60" w:after="60" w:line="240" w:lineRule="auto"/>
        <w:jc w:val="both"/>
        <w:rPr>
          <w:rFonts w:ascii="Times New Roman" w:eastAsia="Times New Roman" w:hAnsi="Times New Roman" w:cs="Times New Roman"/>
          <w:sz w:val="24"/>
          <w:szCs w:val="24"/>
        </w:rPr>
      </w:pPr>
    </w:p>
    <w:p w14:paraId="24B27392" w14:textId="77777777" w:rsidR="00034E12" w:rsidRDefault="00034E12">
      <w:pPr>
        <w:widowControl w:val="0"/>
        <w:tabs>
          <w:tab w:val="left" w:pos="480"/>
        </w:tabs>
        <w:spacing w:before="60" w:after="60" w:line="240" w:lineRule="auto"/>
        <w:jc w:val="both"/>
        <w:rPr>
          <w:rFonts w:ascii="Times New Roman" w:eastAsia="Times New Roman" w:hAnsi="Times New Roman" w:cs="Times New Roman"/>
          <w:sz w:val="24"/>
          <w:szCs w:val="24"/>
        </w:rPr>
      </w:pPr>
    </w:p>
    <w:p w14:paraId="24B27393" w14:textId="2F0EAAFD" w:rsidR="00034E12" w:rsidRDefault="00917136">
      <w:pPr>
        <w:widowControl w:val="0"/>
        <w:tabs>
          <w:tab w:val="left" w:pos="480"/>
        </w:tabs>
        <w:spacing w:before="60" w:after="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confirm that we agree to be ______________ </w:t>
      </w:r>
      <w:r>
        <w:rPr>
          <w:rFonts w:ascii="Times New Roman" w:eastAsia="Times New Roman" w:hAnsi="Times New Roman" w:cs="Times New Roman"/>
          <w:i/>
          <w:sz w:val="24"/>
          <w:szCs w:val="24"/>
        </w:rPr>
        <w:t>(Name of Supplier)</w:t>
      </w:r>
      <w:r w:rsidR="005773E0">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 </w:t>
      </w:r>
      <w:r w:rsidR="00696F1B">
        <w:rPr>
          <w:rFonts w:ascii="Times New Roman" w:eastAsia="Times New Roman" w:hAnsi="Times New Roman" w:cs="Times New Roman"/>
          <w:iCs/>
          <w:color w:val="FF0000"/>
          <w:sz w:val="24"/>
          <w:szCs w:val="24"/>
        </w:rPr>
        <w:t>subcontractor / economic operator</w:t>
      </w:r>
      <w:r>
        <w:rPr>
          <w:rFonts w:ascii="Times New Roman" w:eastAsia="Times New Roman" w:hAnsi="Times New Roman" w:cs="Times New Roman"/>
          <w:i/>
          <w:color w:val="FF0000"/>
          <w:sz w:val="24"/>
          <w:szCs w:val="24"/>
        </w:rPr>
        <w:t xml:space="preserve"> </w:t>
      </w:r>
      <w:r w:rsidR="00696F1B">
        <w:rPr>
          <w:rFonts w:ascii="Times New Roman" w:eastAsia="Times New Roman" w:hAnsi="Times New Roman" w:cs="Times New Roman"/>
          <w:i/>
          <w:color w:val="FF0000"/>
          <w:sz w:val="24"/>
          <w:szCs w:val="24"/>
        </w:rPr>
        <w:t xml:space="preserve"> </w:t>
      </w:r>
      <w:r w:rsidR="008B4ED0">
        <w:rPr>
          <w:rFonts w:ascii="Times New Roman" w:eastAsia="Times New Roman" w:hAnsi="Times New Roman" w:cs="Times New Roman"/>
          <w:color w:val="000000"/>
          <w:sz w:val="24"/>
          <w:szCs w:val="24"/>
        </w:rPr>
        <w:t xml:space="preserve"> in </w:t>
      </w:r>
      <w:r w:rsidR="004F7CEB">
        <w:rPr>
          <w:rFonts w:ascii="Times New Roman" w:eastAsia="Times New Roman" w:hAnsi="Times New Roman" w:cs="Times New Roman"/>
          <w:color w:val="000000"/>
          <w:sz w:val="24"/>
          <w:szCs w:val="24"/>
        </w:rPr>
        <w:t xml:space="preserve">the procurement of </w:t>
      </w:r>
      <w:r w:rsidR="008A053E" w:rsidRPr="008A053E">
        <w:rPr>
          <w:rFonts w:ascii="Times New Roman" w:eastAsia="Times New Roman" w:hAnsi="Times New Roman" w:cs="Times New Roman"/>
          <w:color w:val="000000"/>
          <w:sz w:val="24"/>
          <w:szCs w:val="24"/>
        </w:rPr>
        <w:t xml:space="preserve">Installation of Self-Service Baggage Drop-Off system and it’s integration with Baggage Handling System (BHS) at Kaunas Airport </w:t>
      </w:r>
      <w:r w:rsidR="008B4E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nd our resources will be available throughout the duration of the Contract. </w:t>
      </w:r>
    </w:p>
    <w:p w14:paraId="24B27394" w14:textId="77777777" w:rsidR="00034E12" w:rsidRDefault="00034E12">
      <w:pPr>
        <w:widowControl w:val="0"/>
        <w:tabs>
          <w:tab w:val="left" w:pos="480"/>
        </w:tabs>
        <w:spacing w:before="60" w:after="60" w:line="240" w:lineRule="auto"/>
        <w:rPr>
          <w:rFonts w:ascii="Times New Roman" w:eastAsia="Times New Roman" w:hAnsi="Times New Roman" w:cs="Times New Roman"/>
          <w:sz w:val="24"/>
          <w:szCs w:val="24"/>
        </w:rPr>
      </w:pPr>
    </w:p>
    <w:p w14:paraId="24B27395" w14:textId="77777777" w:rsidR="00034E12" w:rsidRDefault="00917136">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w:t>
      </w:r>
    </w:p>
    <w:p w14:paraId="24B27396" w14:textId="77777777" w:rsidR="00034E12" w:rsidRDefault="00917136">
      <w:pPr>
        <w:spacing w:before="60" w:after="6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(Position, name and signature of the sub-processor/entity or its authorized person)</w:t>
      </w:r>
      <w:r>
        <w:rPr>
          <w:rFonts w:ascii="Times New Roman" w:eastAsia="Times New Roman" w:hAnsi="Times New Roman" w:cs="Times New Roman"/>
          <w:sz w:val="24"/>
          <w:szCs w:val="24"/>
          <w:vertAlign w:val="superscript"/>
        </w:rPr>
        <w:footnoteReference w:id="3"/>
      </w:r>
    </w:p>
    <w:sectPr w:rsidR="00034E12">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284"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45EB8" w14:textId="77777777" w:rsidR="00E24CE5" w:rsidRDefault="00E24CE5">
      <w:pPr>
        <w:spacing w:after="0" w:line="240" w:lineRule="auto"/>
      </w:pPr>
      <w:r>
        <w:separator/>
      </w:r>
    </w:p>
  </w:endnote>
  <w:endnote w:type="continuationSeparator" w:id="0">
    <w:p w14:paraId="5844BAF4" w14:textId="77777777" w:rsidR="00E24CE5" w:rsidRDefault="00E24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739B" w14:textId="77777777" w:rsidR="00034E12" w:rsidRDefault="00034E12">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739C" w14:textId="731D9CC2" w:rsidR="00034E12" w:rsidRDefault="00917136">
    <w:pPr>
      <w:pBdr>
        <w:top w:val="nil"/>
        <w:left w:val="nil"/>
        <w:bottom w:val="nil"/>
        <w:right w:val="nil"/>
        <w:between w:val="nil"/>
      </w:pBdr>
      <w:tabs>
        <w:tab w:val="center" w:pos="4819"/>
        <w:tab w:val="right" w:pos="9638"/>
      </w:tabs>
      <w:spacing w:after="0" w:line="240" w:lineRule="auto"/>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fldChar w:fldCharType="begin"/>
    </w:r>
    <w:r>
      <w:rPr>
        <w:rFonts w:ascii="Trebuchet MS" w:eastAsia="Trebuchet MS" w:hAnsi="Trebuchet MS" w:cs="Trebuchet MS"/>
        <w:color w:val="000000"/>
        <w:sz w:val="20"/>
        <w:szCs w:val="20"/>
      </w:rPr>
      <w:instrText>PAGE</w:instrText>
    </w:r>
    <w:r>
      <w:rPr>
        <w:rFonts w:ascii="Trebuchet MS" w:eastAsia="Trebuchet MS" w:hAnsi="Trebuchet MS" w:cs="Trebuchet MS"/>
        <w:color w:val="000000"/>
        <w:sz w:val="20"/>
        <w:szCs w:val="20"/>
      </w:rPr>
      <w:fldChar w:fldCharType="separate"/>
    </w:r>
    <w:r>
      <w:rPr>
        <w:rFonts w:ascii="Trebuchet MS" w:eastAsia="Trebuchet MS" w:hAnsi="Trebuchet MS" w:cs="Trebuchet MS"/>
        <w:noProof/>
        <w:color w:val="000000"/>
        <w:sz w:val="20"/>
        <w:szCs w:val="20"/>
      </w:rPr>
      <w:t>1</w:t>
    </w:r>
    <w:r>
      <w:rPr>
        <w:rFonts w:ascii="Trebuchet MS" w:eastAsia="Trebuchet MS" w:hAnsi="Trebuchet MS" w:cs="Trebuchet MS"/>
        <w:color w:val="000000"/>
        <w:sz w:val="20"/>
        <w:szCs w:val="20"/>
      </w:rPr>
      <w:fldChar w:fldCharType="end"/>
    </w:r>
  </w:p>
  <w:p w14:paraId="24B2739D" w14:textId="77777777" w:rsidR="00034E12" w:rsidRDefault="00034E12">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739F" w14:textId="77777777" w:rsidR="00034E12" w:rsidRDefault="00034E12">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05AD2" w14:textId="77777777" w:rsidR="00E24CE5" w:rsidRDefault="00E24CE5">
      <w:pPr>
        <w:spacing w:after="0" w:line="240" w:lineRule="auto"/>
      </w:pPr>
      <w:r>
        <w:separator/>
      </w:r>
    </w:p>
  </w:footnote>
  <w:footnote w:type="continuationSeparator" w:id="0">
    <w:p w14:paraId="0D491DBE" w14:textId="77777777" w:rsidR="00E24CE5" w:rsidRDefault="00E24CE5">
      <w:pPr>
        <w:spacing w:after="0" w:line="240" w:lineRule="auto"/>
      </w:pPr>
      <w:r>
        <w:continuationSeparator/>
      </w:r>
    </w:p>
  </w:footnote>
  <w:footnote w:id="1">
    <w:p w14:paraId="24B273A0" w14:textId="03DF305C" w:rsidR="00034E12" w:rsidRDefault="00917136">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If the subcontractor</w:t>
      </w:r>
      <w:r w:rsidR="004F7CEB">
        <w:rPr>
          <w:rFonts w:ascii="Times New Roman" w:eastAsia="Times New Roman" w:hAnsi="Times New Roman" w:cs="Times New Roman"/>
          <w:color w:val="000000"/>
          <w:sz w:val="16"/>
          <w:szCs w:val="16"/>
        </w:rPr>
        <w:t xml:space="preserve"> / economic operator</w:t>
      </w:r>
      <w:r>
        <w:rPr>
          <w:rFonts w:ascii="Times New Roman" w:eastAsia="Times New Roman" w:hAnsi="Times New Roman" w:cs="Times New Roman"/>
          <w:color w:val="000000"/>
          <w:sz w:val="16"/>
          <w:szCs w:val="16"/>
        </w:rPr>
        <w:t xml:space="preserve"> is a natural person, (1) the place of residence and (2) the nationality.</w:t>
      </w:r>
    </w:p>
  </w:footnote>
  <w:footnote w:id="2">
    <w:p w14:paraId="24B273A1" w14:textId="164AF0B0" w:rsidR="00034E12" w:rsidRDefault="00917136">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All controlling persons must be identified and the characteristics on the basis of which the identified persons are considered to be controlling. A controlling person is understood as defined in Article 2(4)</w:t>
      </w:r>
      <w:r>
        <w:rPr>
          <w:rFonts w:ascii="Times New Roman" w:eastAsia="Times New Roman" w:hAnsi="Times New Roman" w:cs="Times New Roman"/>
          <w:color w:val="000000"/>
          <w:sz w:val="16"/>
          <w:szCs w:val="16"/>
          <w:vertAlign w:val="superscript"/>
        </w:rPr>
        <w:t>1</w:t>
      </w:r>
      <w:r>
        <w:rPr>
          <w:rFonts w:ascii="Times New Roman" w:eastAsia="Times New Roman" w:hAnsi="Times New Roman" w:cs="Times New Roman"/>
          <w:color w:val="000000"/>
          <w:sz w:val="16"/>
          <w:szCs w:val="16"/>
        </w:rPr>
        <w:t xml:space="preserve"> of the </w:t>
      </w:r>
      <w:r w:rsidR="004F7CEB">
        <w:rPr>
          <w:rFonts w:ascii="Times New Roman" w:eastAsia="Times New Roman" w:hAnsi="Times New Roman" w:cs="Times New Roman"/>
          <w:color w:val="000000"/>
          <w:sz w:val="16"/>
          <w:szCs w:val="16"/>
        </w:rPr>
        <w:t>LP</w:t>
      </w:r>
      <w:r>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b/>
          <w:color w:val="000000"/>
          <w:sz w:val="16"/>
          <w:szCs w:val="16"/>
          <w:u w:val="single"/>
        </w:rPr>
        <w:t xml:space="preserve">A controlling person </w:t>
      </w:r>
      <w:r>
        <w:rPr>
          <w:rFonts w:ascii="Times New Roman" w:eastAsia="Times New Roman" w:hAnsi="Times New Roman" w:cs="Times New Roman"/>
          <w:color w:val="000000"/>
          <w:sz w:val="16"/>
          <w:szCs w:val="16"/>
        </w:rPr>
        <w:t>is the owner of a sole proprietorship, or a legal or natural person who is a shareholder in another legal person:</w:t>
      </w:r>
    </w:p>
    <w:p w14:paraId="24B273A2" w14:textId="77777777" w:rsidR="00034E12" w:rsidRDefault="00917136">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 directly or indirectly owns more than 50 per cent of the shares, stocks, interests, contributions and/or votes at a meeting of participants of the legal person; or</w:t>
      </w:r>
    </w:p>
    <w:p w14:paraId="24B273A3" w14:textId="77777777" w:rsidR="00034E12" w:rsidRDefault="00917136">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 together with related persons, owns more than 50 per cent of the shares, stocks, interests, contributions and/or votes in the meeting of participants of the legal person and whose share of the shares, stocks, interests, contributions and/or votes in the meeting of participants of the legal person is at least 10 per cent. A related person shall be deemed to be:</w:t>
      </w:r>
    </w:p>
    <w:p w14:paraId="24B273A4" w14:textId="77777777" w:rsidR="00034E12" w:rsidRDefault="00917136">
      <w:pPr>
        <w:pBdr>
          <w:top w:val="nil"/>
          <w:left w:val="nil"/>
          <w:bottom w:val="nil"/>
          <w:right w:val="nil"/>
          <w:between w:val="nil"/>
        </w:pBd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 in the case of legal persons, the persons whose annual financial statements must be consolidated in accordance with the Law on Consolidated Financial Statements of Groups of Enterprises of the Republic of Lithuania, or the persons whose annual financial statements must be consolidated in accordance with the legislation of other countries implementing the requirements laid down in Directive 2013/34/EU;</w:t>
      </w:r>
    </w:p>
    <w:p w14:paraId="24B273A5" w14:textId="77777777" w:rsidR="00034E12" w:rsidRDefault="00917136">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(b) in the case of natural persons, spouses, parents and their children (adopted children).</w:t>
      </w:r>
    </w:p>
  </w:footnote>
  <w:footnote w:id="3">
    <w:p w14:paraId="24B273A6" w14:textId="77777777" w:rsidR="00034E12" w:rsidRDefault="00917136">
      <w:pPr>
        <w:pBdr>
          <w:top w:val="nil"/>
          <w:left w:val="nil"/>
          <w:bottom w:val="nil"/>
          <w:right w:val="nil"/>
          <w:between w:val="nil"/>
        </w:pBdr>
        <w:spacing w:after="0" w:line="240" w:lineRule="auto"/>
        <w:jc w:val="both"/>
        <w:rPr>
          <w:rFonts w:ascii="Trebuchet MS" w:eastAsia="Trebuchet MS" w:hAnsi="Trebuchet MS" w:cs="Trebuchet MS"/>
          <w:color w:val="000000"/>
          <w:sz w:val="18"/>
          <w:szCs w:val="18"/>
        </w:rPr>
      </w:pPr>
      <w:r>
        <w:rPr>
          <w:rStyle w:val="FootnoteReference"/>
        </w:rPr>
        <w:footnoteRef/>
      </w:r>
      <w:r>
        <w:rPr>
          <w:rFonts w:ascii="Times New Roman" w:eastAsia="Times New Roman" w:hAnsi="Times New Roman" w:cs="Times New Roman"/>
          <w:color w:val="000000"/>
          <w:sz w:val="16"/>
          <w:szCs w:val="16"/>
        </w:rPr>
        <w:t xml:space="preserve"> If the declaration is signed by a person authorised by the head of the subcontractor/entity, it must be accompanied by a written mandate or other document authorising the signature.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7399" w14:textId="77777777" w:rsidR="00034E12" w:rsidRDefault="00034E12">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739A" w14:textId="77777777" w:rsidR="00034E12" w:rsidRDefault="00034E12">
    <w:pPr>
      <w:pBdr>
        <w:top w:val="nil"/>
        <w:left w:val="nil"/>
        <w:bottom w:val="nil"/>
        <w:right w:val="nil"/>
        <w:between w:val="nil"/>
      </w:pBdr>
      <w:tabs>
        <w:tab w:val="center" w:pos="4819"/>
        <w:tab w:val="right" w:pos="96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739E" w14:textId="77777777" w:rsidR="00034E12" w:rsidRDefault="00034E12">
    <w:pPr>
      <w:pBdr>
        <w:top w:val="nil"/>
        <w:left w:val="nil"/>
        <w:bottom w:val="nil"/>
        <w:right w:val="nil"/>
        <w:between w:val="nil"/>
      </w:pBdr>
      <w:tabs>
        <w:tab w:val="center" w:pos="4819"/>
        <w:tab w:val="right" w:pos="9638"/>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E12"/>
    <w:rsid w:val="00034E12"/>
    <w:rsid w:val="001E3F89"/>
    <w:rsid w:val="00240F4C"/>
    <w:rsid w:val="004E1E00"/>
    <w:rsid w:val="004F7CEB"/>
    <w:rsid w:val="005773E0"/>
    <w:rsid w:val="00696F1B"/>
    <w:rsid w:val="008A053E"/>
    <w:rsid w:val="008B4ED0"/>
    <w:rsid w:val="00917136"/>
    <w:rsid w:val="00B15500"/>
    <w:rsid w:val="00C756F5"/>
    <w:rsid w:val="00D04044"/>
    <w:rsid w:val="00D91312"/>
    <w:rsid w:val="00E24CE5"/>
    <w:rsid w:val="00F9625E"/>
    <w:rsid w:val="00F96B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27375"/>
  <w15:docId w15:val="{27D4C581-F39A-46E9-AE85-499F38BE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style>
  <w:style w:type="paragraph" w:styleId="Heading1">
    <w:name w:val="heading 1"/>
    <w:basedOn w:val="Normal"/>
    <w:next w:val="Normal"/>
    <w:link w:val="Heading1Char"/>
    <w:uiPriority w:val="9"/>
    <w:qFormat/>
    <w:rsid w:val="009A3F8F"/>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next w:val="Normal"/>
    <w:link w:val="SubtitleChar"/>
    <w:uiPriority w:val="11"/>
    <w:qFormat/>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 w:type="table" w:customStyle="1" w:styleId="a">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J6O7w7sFIeFyiJQ9Cbac5rZCVIQ==">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</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18" ma:contentTypeDescription="Create a new document." ma:contentTypeScope="" ma:versionID="58b9d99565a30a853bac5d6ec5496fd4">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a3f3079170efff3187a10d288700bb07"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898FDF-C0FB-4305-802F-1FF09CC51718}">
  <ds:schemaRefs>
    <ds:schemaRef ds:uri="http://schemas.microsoft.com/sharepoint/v3/contenttype/forms"/>
  </ds:schemaRefs>
</ds:datastoreItem>
</file>

<file path=customXml/itemProps2.xml><?xml version="1.0" encoding="utf-8"?>
<ds:datastoreItem xmlns:ds="http://schemas.openxmlformats.org/officeDocument/2006/customXml" ds:itemID="{FCE7DF96-5859-464E-B4DD-72480E8DF93B}">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75A185B-5253-470C-B13A-90D81EA7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685</Words>
  <Characters>392</Characters>
  <Application>Microsoft Office Word</Application>
  <DocSecurity>0</DocSecurity>
  <Lines>3</Lines>
  <Paragraphs>2</Paragraphs>
  <ScaleCrop>false</ScaleCrop>
  <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Ivancienė</dc:creator>
  <cp:lastModifiedBy>Mark Siavris</cp:lastModifiedBy>
  <cp:revision>12</cp:revision>
  <dcterms:created xsi:type="dcterms:W3CDTF">2021-12-02T21:18:00Z</dcterms:created>
  <dcterms:modified xsi:type="dcterms:W3CDTF">2025-03-27T07:21:00Z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